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10D" w:rsidRPr="008655EF" w:rsidRDefault="008655EF" w:rsidP="008219C5">
      <w:r>
        <w:t xml:space="preserve">El Impacto de la encíclica </w:t>
      </w:r>
      <w:proofErr w:type="spellStart"/>
      <w:r>
        <w:rPr>
          <w:i/>
        </w:rPr>
        <w:t>Laudato</w:t>
      </w:r>
      <w:proofErr w:type="spellEnd"/>
      <w:r>
        <w:rPr>
          <w:i/>
        </w:rPr>
        <w:t xml:space="preserve"> Si</w:t>
      </w:r>
      <w:r>
        <w:t xml:space="preserve"> en las actuaciones en materia de cambio climático </w:t>
      </w:r>
      <w:r w:rsidR="00DB3D73">
        <w:t xml:space="preserve">(adaptación y mitigación) </w:t>
      </w:r>
      <w:r>
        <w:t xml:space="preserve">por parte de </w:t>
      </w:r>
      <w:r w:rsidR="00E33C7C">
        <w:t>Organizaciones religiosas católicas.</w:t>
      </w:r>
      <w:r>
        <w:t xml:space="preserve"> </w:t>
      </w:r>
    </w:p>
    <w:p w:rsidR="008219C5" w:rsidRDefault="008219C5" w:rsidP="008219C5"/>
    <w:p w:rsidR="00DE308B" w:rsidRDefault="008219C5" w:rsidP="00DE308B">
      <w:r>
        <w:t xml:space="preserve">El </w:t>
      </w:r>
      <w:r w:rsidR="00FC5F2F">
        <w:t>papel de la</w:t>
      </w:r>
      <w:r w:rsidR="008655EF">
        <w:t>s Organizaciones Basadas en la F</w:t>
      </w:r>
      <w:r w:rsidR="00FC5F2F">
        <w:t>e (</w:t>
      </w:r>
      <w:r w:rsidR="00EA06B5">
        <w:t xml:space="preserve">FBO - </w:t>
      </w:r>
      <w:proofErr w:type="spellStart"/>
      <w:r w:rsidR="00FC5F2F">
        <w:rPr>
          <w:i/>
        </w:rPr>
        <w:t>Faith</w:t>
      </w:r>
      <w:proofErr w:type="spellEnd"/>
      <w:r w:rsidR="00FC5F2F">
        <w:rPr>
          <w:i/>
        </w:rPr>
        <w:t xml:space="preserve"> </w:t>
      </w:r>
      <w:proofErr w:type="spellStart"/>
      <w:r w:rsidR="00FC5F2F">
        <w:rPr>
          <w:i/>
        </w:rPr>
        <w:t>Based</w:t>
      </w:r>
      <w:proofErr w:type="spellEnd"/>
      <w:r w:rsidR="00FC5F2F">
        <w:rPr>
          <w:i/>
        </w:rPr>
        <w:t xml:space="preserve"> </w:t>
      </w:r>
      <w:proofErr w:type="spellStart"/>
      <w:r w:rsidR="00FC5F2F">
        <w:rPr>
          <w:i/>
        </w:rPr>
        <w:t>organizations</w:t>
      </w:r>
      <w:proofErr w:type="spellEnd"/>
      <w:r w:rsidR="00FC5F2F">
        <w:t>)</w:t>
      </w:r>
      <w:r>
        <w:t xml:space="preserve"> en las políticas internacionales de desarrollo es algo que viene ganando </w:t>
      </w:r>
      <w:r w:rsidR="00753C3D">
        <w:t xml:space="preserve">la </w:t>
      </w:r>
      <w:r>
        <w:t xml:space="preserve">atención </w:t>
      </w:r>
      <w:r w:rsidR="00F07CFB">
        <w:t xml:space="preserve"> de las organizaciones internacionales que tratan del tema </w:t>
      </w:r>
      <w:r>
        <w:t xml:space="preserve">por lo menos desde </w:t>
      </w:r>
      <w:r w:rsidR="00F07CFB">
        <w:t xml:space="preserve">1998, cuando el Banco Mundial promovió el primer encuentro de la </w:t>
      </w:r>
      <w:proofErr w:type="spellStart"/>
      <w:r w:rsidR="00F07CFB" w:rsidRPr="00FC2A47">
        <w:rPr>
          <w:i/>
        </w:rPr>
        <w:t>World</w:t>
      </w:r>
      <w:proofErr w:type="spellEnd"/>
      <w:r w:rsidR="00F07CFB" w:rsidRPr="00FC2A47">
        <w:rPr>
          <w:i/>
        </w:rPr>
        <w:t xml:space="preserve"> </w:t>
      </w:r>
      <w:proofErr w:type="spellStart"/>
      <w:r w:rsidR="00F07CFB" w:rsidRPr="00FC2A47">
        <w:rPr>
          <w:i/>
        </w:rPr>
        <w:t>Faiths</w:t>
      </w:r>
      <w:proofErr w:type="spellEnd"/>
      <w:r w:rsidR="00F07CFB" w:rsidRPr="00FC2A47">
        <w:rPr>
          <w:i/>
        </w:rPr>
        <w:t xml:space="preserve"> </w:t>
      </w:r>
      <w:proofErr w:type="spellStart"/>
      <w:r w:rsidR="00F07CFB" w:rsidRPr="00FC2A47">
        <w:rPr>
          <w:i/>
        </w:rPr>
        <w:t>Development</w:t>
      </w:r>
      <w:proofErr w:type="spellEnd"/>
      <w:r w:rsidR="00F07CFB" w:rsidRPr="00FC2A47">
        <w:rPr>
          <w:i/>
        </w:rPr>
        <w:t xml:space="preserve"> Dialogue</w:t>
      </w:r>
      <w:r w:rsidR="00F07CFB">
        <w:t xml:space="preserve"> (WFDD).</w:t>
      </w:r>
      <w:r w:rsidR="003B50CD">
        <w:t xml:space="preserve"> Actualmente hay un relativo </w:t>
      </w:r>
      <w:r w:rsidR="00DE308B">
        <w:t>consenso de</w:t>
      </w:r>
      <w:r w:rsidR="00FC5F2F">
        <w:t xml:space="preserve"> </w:t>
      </w:r>
      <w:r w:rsidR="003B50CD">
        <w:t>que la realidad religiosa de determinado contexto social no puede ser ignorada a la hora de diseñar cualquier</w:t>
      </w:r>
      <w:r w:rsidR="00EE4FF2">
        <w:t xml:space="preserve"> política</w:t>
      </w:r>
      <w:r w:rsidR="003B50CD">
        <w:t xml:space="preserve"> de desarrollo, sea económico, social, o ambiental</w:t>
      </w:r>
      <w:r w:rsidR="00DE308B">
        <w:t xml:space="preserve"> en referidas comunidades.</w:t>
      </w:r>
    </w:p>
    <w:p w:rsidR="00EE4FF2" w:rsidRDefault="00450634" w:rsidP="00DE308B">
      <w:r>
        <w:t xml:space="preserve">De manera general, dos argumentos </w:t>
      </w:r>
      <w:r w:rsidR="00DE308B">
        <w:t>sostienen esta posición</w:t>
      </w:r>
      <w:r w:rsidR="00FC2A47">
        <w:t>. E</w:t>
      </w:r>
      <w:r w:rsidR="00DE308B">
        <w:t>n primer lugar</w:t>
      </w:r>
      <w:r w:rsidR="00753C3D">
        <w:t>,</w:t>
      </w:r>
      <w:r w:rsidR="00DE308B">
        <w:t xml:space="preserve"> </w:t>
      </w:r>
      <w:r w:rsidR="005F0484">
        <w:t>la amplitud</w:t>
      </w:r>
      <w:r w:rsidR="00DF7757">
        <w:t xml:space="preserve"> </w:t>
      </w:r>
      <w:r w:rsidR="005F0484">
        <w:t>del fenómeno</w:t>
      </w:r>
      <w:r w:rsidR="00DF7757">
        <w:t xml:space="preserve"> </w:t>
      </w:r>
      <w:r w:rsidR="005F0484">
        <w:t>religioso</w:t>
      </w:r>
      <w:r w:rsidR="00FC2A47">
        <w:t>:</w:t>
      </w:r>
      <w:r w:rsidR="00DF7757">
        <w:t xml:space="preserve"> 84</w:t>
      </w:r>
      <w:r w:rsidR="00753C3D">
        <w:t xml:space="preserve"> por ciento</w:t>
      </w:r>
      <w:r w:rsidR="00DF7757">
        <w:t xml:space="preserve"> de la población mundial se considera adscrita a alguna organización de carácter religioso</w:t>
      </w:r>
      <w:r w:rsidR="005F0484">
        <w:t>, o profesando alguna fe; en segundo lugar</w:t>
      </w:r>
      <w:r w:rsidR="00753C3D">
        <w:t>,</w:t>
      </w:r>
      <w:r w:rsidR="005F0484">
        <w:t xml:space="preserve"> la capacidad organizativa y de movilización de las organizaciones religiosas</w:t>
      </w:r>
      <w:r w:rsidR="00C56F2A">
        <w:t xml:space="preserve"> </w:t>
      </w:r>
      <w:r w:rsidR="00753C3D">
        <w:t>que</w:t>
      </w:r>
      <w:r w:rsidR="005F0484">
        <w:t xml:space="preserve"> en muchos </w:t>
      </w:r>
      <w:r w:rsidR="00DB3D73">
        <w:t>países de la periferia del sistema</w:t>
      </w:r>
      <w:r w:rsidR="005F0484">
        <w:t xml:space="preserve">, son las organizaciones </w:t>
      </w:r>
      <w:r w:rsidR="00753C3D">
        <w:t>mejor</w:t>
      </w:r>
      <w:r w:rsidR="005F0484">
        <w:t xml:space="preserve"> estructuradas, y en algunos casos las únicas que </w:t>
      </w:r>
      <w:r>
        <w:t xml:space="preserve">realmente </w:t>
      </w:r>
      <w:r w:rsidR="005F0484">
        <w:t>funcionan</w:t>
      </w:r>
      <w:r>
        <w:t xml:space="preserve">. </w:t>
      </w:r>
    </w:p>
    <w:p w:rsidR="008219C5" w:rsidRDefault="002F59A2" w:rsidP="00DE308B">
      <w:r>
        <w:t xml:space="preserve">En relación </w:t>
      </w:r>
      <w:r w:rsidR="00450634">
        <w:t xml:space="preserve">específicamente el tema ambiental, </w:t>
      </w:r>
      <w:r w:rsidR="00753C3D">
        <w:t xml:space="preserve">se pueden considerar </w:t>
      </w:r>
      <w:r w:rsidR="00450634">
        <w:t xml:space="preserve">otra clase </w:t>
      </w:r>
      <w:r w:rsidR="004F589A">
        <w:t>de argumentos</w:t>
      </w:r>
      <w:r>
        <w:t>,</w:t>
      </w:r>
      <w:r w:rsidR="00753C3D">
        <w:t xml:space="preserve"> como</w:t>
      </w:r>
      <w:r w:rsidR="004F589A">
        <w:t xml:space="preserve"> los que </w:t>
      </w:r>
      <w:r>
        <w:t>tratan</w:t>
      </w:r>
      <w:bookmarkStart w:id="0" w:name="_GoBack"/>
      <w:bookmarkEnd w:id="0"/>
      <w:r>
        <w:t xml:space="preserve"> </w:t>
      </w:r>
      <w:r>
        <w:t>las</w:t>
      </w:r>
      <w:r w:rsidR="004F589A">
        <w:t xml:space="preserve"> </w:t>
      </w:r>
      <w:r>
        <w:t xml:space="preserve">religiones como </w:t>
      </w:r>
      <w:r w:rsidR="004F589A">
        <w:t>repositorios de valores que pueden contribuir con la resolución de los problemas medioambientales</w:t>
      </w:r>
      <w:r w:rsidR="00FC2A47">
        <w:t xml:space="preserve"> contemporáneos</w:t>
      </w:r>
      <w:r w:rsidR="004F589A">
        <w:t xml:space="preserve">. </w:t>
      </w:r>
      <w:r w:rsidR="00450634">
        <w:t xml:space="preserve"> </w:t>
      </w:r>
      <w:r w:rsidR="00EE4FF2">
        <w:t xml:space="preserve">En este sentido, se investiga la posibilidad </w:t>
      </w:r>
      <w:r w:rsidR="00C56F2A">
        <w:t xml:space="preserve">de </w:t>
      </w:r>
      <w:r w:rsidR="00EE4FF2">
        <w:t xml:space="preserve">diferentes ideas o ideales religiosos, por ejemplo, </w:t>
      </w:r>
      <w:r w:rsidR="006B17EE">
        <w:t xml:space="preserve">la </w:t>
      </w:r>
      <w:r w:rsidR="00C56F2A">
        <w:t xml:space="preserve">frugalidad, el </w:t>
      </w:r>
      <w:r w:rsidR="006B17EE">
        <w:t xml:space="preserve">cuidado, </w:t>
      </w:r>
      <w:r w:rsidR="00C56F2A">
        <w:t>la</w:t>
      </w:r>
      <w:r w:rsidR="00EE4FF2">
        <w:t xml:space="preserve"> responsabilidad personal, o la misma idea de creación</w:t>
      </w:r>
      <w:r w:rsidR="00753C3D">
        <w:t xml:space="preserve"> que</w:t>
      </w:r>
      <w:r w:rsidR="00EE4FF2">
        <w:t xml:space="preserve"> podrían ser reinterpretados dentro de cada tradición, de manera </w:t>
      </w:r>
      <w:r w:rsidR="00753C3D">
        <w:t xml:space="preserve">que motiven </w:t>
      </w:r>
      <w:r w:rsidR="00EE4FF2">
        <w:t xml:space="preserve">acciones consideradas ambientalmente necesarias. </w:t>
      </w:r>
    </w:p>
    <w:p w:rsidR="00744FD8" w:rsidRDefault="00744FD8" w:rsidP="00DE308B">
      <w:r>
        <w:t xml:space="preserve">Dentro de este último campo de investigación, el avance reciente es algo notable tanto por iniciativas </w:t>
      </w:r>
      <w:r w:rsidR="00FC2A47">
        <w:t>del ámbito</w:t>
      </w:r>
      <w:r>
        <w:t xml:space="preserve"> sec</w:t>
      </w:r>
      <w:r w:rsidR="00C56F2A">
        <w:t>ular (académico, político) – como, por ejemplo,</w:t>
      </w:r>
      <w:r>
        <w:t xml:space="preserve"> la creación </w:t>
      </w:r>
      <w:r w:rsidR="00C56F2A">
        <w:t>de centros de investigación dedicados al tema</w:t>
      </w:r>
      <w:r w:rsidR="00C56F2A">
        <w:rPr>
          <w:rStyle w:val="Refernciadenotaapeudepgina"/>
        </w:rPr>
        <w:footnoteReference w:id="1"/>
      </w:r>
      <w:r>
        <w:t>, o la participación de actores religiosos en las instancias internacionales de cambio climático</w:t>
      </w:r>
      <w:r w:rsidR="00753C3D">
        <w:t xml:space="preserve"> –</w:t>
      </w:r>
      <w:r>
        <w:t>; como por iniciativas de las mismas</w:t>
      </w:r>
      <w:r w:rsidR="005F5512">
        <w:t xml:space="preserve"> organizaciones religiosas</w:t>
      </w:r>
      <w:r w:rsidR="00753C3D">
        <w:t>,</w:t>
      </w:r>
      <w:r w:rsidR="005F5512">
        <w:t xml:space="preserve"> – todas las grandes organizaciones religiosas mundiales han adoptado declaraciones sobre el cambio climático</w:t>
      </w:r>
      <w:r w:rsidR="005F5512">
        <w:rPr>
          <w:rStyle w:val="Refernciadenotaapeudepgina"/>
        </w:rPr>
        <w:footnoteReference w:id="2"/>
      </w:r>
      <w:r w:rsidR="005F5512">
        <w:t>.</w:t>
      </w:r>
    </w:p>
    <w:p w:rsidR="00DC2B29" w:rsidRDefault="00DC2B29" w:rsidP="00DE308B">
      <w:r>
        <w:t xml:space="preserve">El objetivo </w:t>
      </w:r>
      <w:r w:rsidR="00EA06B5">
        <w:t xml:space="preserve">general </w:t>
      </w:r>
      <w:r>
        <w:t>de este trabajo</w:t>
      </w:r>
      <w:r w:rsidR="00657594">
        <w:t xml:space="preserve"> es</w:t>
      </w:r>
      <w:r>
        <w:t xml:space="preserve"> analizar la influencia de la Encíclica </w:t>
      </w:r>
      <w:r>
        <w:rPr>
          <w:i/>
        </w:rPr>
        <w:t xml:space="preserve">Laudado </w:t>
      </w:r>
      <w:r w:rsidR="00753C3D">
        <w:rPr>
          <w:i/>
        </w:rPr>
        <w:t>S</w:t>
      </w:r>
      <w:r>
        <w:rPr>
          <w:i/>
        </w:rPr>
        <w:t>i</w:t>
      </w:r>
      <w:r w:rsidR="007C1E51">
        <w:t xml:space="preserve">, del </w:t>
      </w:r>
      <w:r w:rsidR="00753C3D">
        <w:t>P</w:t>
      </w:r>
      <w:r w:rsidR="007C1E51">
        <w:t xml:space="preserve">apa </w:t>
      </w:r>
      <w:r w:rsidR="00753C3D">
        <w:t>F</w:t>
      </w:r>
      <w:r w:rsidR="007C1E51">
        <w:t xml:space="preserve">rancisco, en la movilización de </w:t>
      </w:r>
      <w:proofErr w:type="spellStart"/>
      <w:r w:rsidR="007C1E51">
        <w:t>FBO´s</w:t>
      </w:r>
      <w:proofErr w:type="spellEnd"/>
      <w:r w:rsidR="007C1E51">
        <w:t xml:space="preserve"> </w:t>
      </w:r>
      <w:r>
        <w:t>a</w:t>
      </w:r>
      <w:r w:rsidR="007C1E51">
        <w:t xml:space="preserve">sociadas a la iglesia católica contra el cambio climático. Para </w:t>
      </w:r>
      <w:r w:rsidR="005A1397">
        <w:t xml:space="preserve">esto </w:t>
      </w:r>
      <w:r w:rsidR="007C1E51">
        <w:t xml:space="preserve">se analizan </w:t>
      </w:r>
      <w:r w:rsidR="005A1397">
        <w:t xml:space="preserve">las </w:t>
      </w:r>
      <w:r w:rsidR="007C1E51">
        <w:t xml:space="preserve">iniciativas </w:t>
      </w:r>
      <w:r w:rsidR="00316BA2">
        <w:t xml:space="preserve">de </w:t>
      </w:r>
      <w:r w:rsidR="00EA06B5">
        <w:t>mitigación y</w:t>
      </w:r>
      <w:r w:rsidR="00316BA2">
        <w:t xml:space="preserve"> de </w:t>
      </w:r>
      <w:r w:rsidR="00EA06B5">
        <w:t>adaptación,</w:t>
      </w:r>
      <w:r w:rsidR="00657594">
        <w:t xml:space="preserve"> adoptadas por las referidas </w:t>
      </w:r>
      <w:r w:rsidR="00316BA2">
        <w:t>organizaciones</w:t>
      </w:r>
      <w:r w:rsidR="007C1E51">
        <w:t xml:space="preserve"> </w:t>
      </w:r>
      <w:r>
        <w:t xml:space="preserve">a partir del año 2000. </w:t>
      </w:r>
      <w:r w:rsidR="00EA06B5">
        <w:t>Como objetivos específicos, se pretende: (1) verificar s</w:t>
      </w:r>
      <w:r w:rsidR="005A1397">
        <w:t>i</w:t>
      </w:r>
      <w:r w:rsidR="00EA06B5">
        <w:t xml:space="preserve"> hubo un cambio numérico de iniciativas tras la publicación de la encíclica; (2) analizar la influencia de la encíclica en el contenido y </w:t>
      </w:r>
      <w:proofErr w:type="gramStart"/>
      <w:r w:rsidR="00EA06B5">
        <w:t>metodología</w:t>
      </w:r>
      <w:proofErr w:type="gramEnd"/>
      <w:r w:rsidR="00EA06B5">
        <w:t xml:space="preserve"> de las iniciativas seleccionadas; (3) </w:t>
      </w:r>
      <w:r w:rsidR="00B67A0C">
        <w:t xml:space="preserve">analizar cualitativamente las iniciativas, a partir de indicadores como: participación ciudadana, resultados obtenidos, entre otros. Especial atención es dada a las recientes iniciativas de desinversión de combustibles fósiles. </w:t>
      </w:r>
    </w:p>
    <w:p w:rsidR="00CD2D04" w:rsidRPr="00DC2B29" w:rsidRDefault="00CD2D04" w:rsidP="00DE308B">
      <w:r>
        <w:t xml:space="preserve">Como conclusión, se pretende identificar </w:t>
      </w:r>
      <w:r w:rsidR="005F6E2F">
        <w:t xml:space="preserve">criterios generales del éxito </w:t>
      </w:r>
      <w:r w:rsidR="00F45862">
        <w:t>de las referidas iniciativas que puedan servir como un guion para el desarrollo de</w:t>
      </w:r>
      <w:r w:rsidR="007B1A70">
        <w:t xml:space="preserve"> otras iniciativas al respecto. </w:t>
      </w:r>
    </w:p>
    <w:sectPr w:rsidR="00CD2D04" w:rsidRPr="00DC2B29" w:rsidSect="00FA590C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62B" w:rsidRDefault="0056262B" w:rsidP="005F5512">
      <w:pPr>
        <w:spacing w:before="0" w:after="0"/>
      </w:pPr>
      <w:r>
        <w:separator/>
      </w:r>
    </w:p>
  </w:endnote>
  <w:endnote w:type="continuationSeparator" w:id="0">
    <w:p w:rsidR="0056262B" w:rsidRDefault="0056262B" w:rsidP="005F551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62B" w:rsidRDefault="0056262B" w:rsidP="005F5512">
      <w:pPr>
        <w:spacing w:before="0" w:after="0"/>
      </w:pPr>
      <w:r>
        <w:separator/>
      </w:r>
    </w:p>
  </w:footnote>
  <w:footnote w:type="continuationSeparator" w:id="0">
    <w:p w:rsidR="0056262B" w:rsidRDefault="0056262B" w:rsidP="005F5512">
      <w:pPr>
        <w:spacing w:before="0" w:after="0"/>
      </w:pPr>
      <w:r>
        <w:continuationSeparator/>
      </w:r>
    </w:p>
  </w:footnote>
  <w:footnote w:id="1">
    <w:p w:rsidR="00C56F2A" w:rsidRPr="00C56F2A" w:rsidRDefault="00C56F2A">
      <w:pPr>
        <w:pStyle w:val="Textdenotaapeudepgina"/>
      </w:pPr>
      <w:r>
        <w:rPr>
          <w:rStyle w:val="Refernciadenotaapeudepgina"/>
        </w:rPr>
        <w:t>E</w:t>
      </w:r>
      <w:r>
        <w:t xml:space="preserve">l ejemplo pionero y más significativo es el </w:t>
      </w:r>
      <w:proofErr w:type="spellStart"/>
      <w:r>
        <w:rPr>
          <w:i/>
        </w:rPr>
        <w:t>Forum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Religion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Ecology</w:t>
      </w:r>
      <w:proofErr w:type="spellEnd"/>
      <w:r>
        <w:t xml:space="preserve"> de la Universidad de Yale en los EE.UU, activo desde 1998.</w:t>
      </w:r>
    </w:p>
  </w:footnote>
  <w:footnote w:id="2">
    <w:p w:rsidR="005F5512" w:rsidRDefault="005F5512">
      <w:pPr>
        <w:pStyle w:val="Textdenotaapeudepgina"/>
      </w:pPr>
      <w:r>
        <w:rPr>
          <w:rStyle w:val="Refernciadenotaapeudepgina"/>
        </w:rPr>
        <w:footnoteRef/>
      </w:r>
      <w:r>
        <w:t xml:space="preserve"> Un sumario de todas las declaraciones pueden ser consultada en: </w:t>
      </w:r>
      <w:hyperlink r:id="rId1" w:history="1">
        <w:r w:rsidRPr="00B82B4B">
          <w:rPr>
            <w:rStyle w:val="Enlla"/>
          </w:rPr>
          <w:t>http://fore.yale.edu/climate-change/statements-from-world-religions/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60AEA"/>
    <w:multiLevelType w:val="multilevel"/>
    <w:tmpl w:val="E57C5540"/>
    <w:lvl w:ilvl="0">
      <w:start w:val="1"/>
      <w:numFmt w:val="decimal"/>
      <w:pStyle w:val="Tto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0B52CBC"/>
    <w:multiLevelType w:val="multilevel"/>
    <w:tmpl w:val="BFE6520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48D"/>
    <w:rsid w:val="00003DAA"/>
    <w:rsid w:val="000877E2"/>
    <w:rsid w:val="0025421E"/>
    <w:rsid w:val="002F59A2"/>
    <w:rsid w:val="00316BA2"/>
    <w:rsid w:val="003B50CD"/>
    <w:rsid w:val="00450634"/>
    <w:rsid w:val="00495D81"/>
    <w:rsid w:val="004A3237"/>
    <w:rsid w:val="004F589A"/>
    <w:rsid w:val="0056262B"/>
    <w:rsid w:val="005A1397"/>
    <w:rsid w:val="005F0484"/>
    <w:rsid w:val="005F5512"/>
    <w:rsid w:val="005F6E2F"/>
    <w:rsid w:val="00657594"/>
    <w:rsid w:val="006B17EE"/>
    <w:rsid w:val="00744FD8"/>
    <w:rsid w:val="00753C3D"/>
    <w:rsid w:val="0076110D"/>
    <w:rsid w:val="007B1A70"/>
    <w:rsid w:val="007C1E51"/>
    <w:rsid w:val="008219C5"/>
    <w:rsid w:val="008655EF"/>
    <w:rsid w:val="0099048D"/>
    <w:rsid w:val="009C2E41"/>
    <w:rsid w:val="00A1439F"/>
    <w:rsid w:val="00AE2E45"/>
    <w:rsid w:val="00B33190"/>
    <w:rsid w:val="00B67A0C"/>
    <w:rsid w:val="00C56F2A"/>
    <w:rsid w:val="00C56FEC"/>
    <w:rsid w:val="00CD2D04"/>
    <w:rsid w:val="00D92904"/>
    <w:rsid w:val="00DB3D73"/>
    <w:rsid w:val="00DC2B29"/>
    <w:rsid w:val="00DE308B"/>
    <w:rsid w:val="00DF7757"/>
    <w:rsid w:val="00E33C7C"/>
    <w:rsid w:val="00EA06B5"/>
    <w:rsid w:val="00EE4FF2"/>
    <w:rsid w:val="00F07CFB"/>
    <w:rsid w:val="00F45862"/>
    <w:rsid w:val="00F65657"/>
    <w:rsid w:val="00FA590C"/>
    <w:rsid w:val="00FC2A47"/>
    <w:rsid w:val="00FC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2AD1C-6F15-4377-8CD9-69BD8657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D81"/>
    <w:p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Ttol1">
    <w:name w:val="heading 1"/>
    <w:basedOn w:val="Normal"/>
    <w:next w:val="Normal"/>
    <w:link w:val="Ttol1Car"/>
    <w:uiPriority w:val="9"/>
    <w:qFormat/>
    <w:rsid w:val="00003DAA"/>
    <w:pPr>
      <w:keepNext/>
      <w:keepLines/>
      <w:numPr>
        <w:numId w:val="2"/>
      </w:numPr>
      <w:spacing w:before="240" w:after="0"/>
      <w:ind w:left="432" w:hanging="432"/>
      <w:outlineLvl w:val="0"/>
    </w:pPr>
    <w:rPr>
      <w:rFonts w:eastAsiaTheme="majorEastAsia" w:cstheme="majorBidi"/>
      <w:color w:val="000000" w:themeColor="text1"/>
      <w:szCs w:val="3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rsid w:val="00003DAA"/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5F5512"/>
    <w:pPr>
      <w:spacing w:before="0" w:after="0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5F5512"/>
    <w:rPr>
      <w:rFonts w:ascii="Times New Roman" w:hAnsi="Times New Roman"/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5F5512"/>
    <w:rPr>
      <w:vertAlign w:val="superscript"/>
    </w:rPr>
  </w:style>
  <w:style w:type="character" w:styleId="Enlla">
    <w:name w:val="Hyperlink"/>
    <w:basedOn w:val="Tipusdelletraperdefectedelpargraf"/>
    <w:uiPriority w:val="99"/>
    <w:unhideWhenUsed/>
    <w:rsid w:val="005F55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fore.yale.edu/climate-change/statements-from-world-religions/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2F0DB-FBE7-4179-8956-3BCBFC730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506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Rovira i Virgili</Company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Jeronimo Basilio Sao Mateus</dc:creator>
  <cp:keywords/>
  <dc:description/>
  <cp:lastModifiedBy>Jeronimo Basilio Sao Mateus</cp:lastModifiedBy>
  <cp:revision>22</cp:revision>
  <dcterms:created xsi:type="dcterms:W3CDTF">2017-11-13T08:50:00Z</dcterms:created>
  <dcterms:modified xsi:type="dcterms:W3CDTF">2017-11-16T09:51:00Z</dcterms:modified>
</cp:coreProperties>
</file>