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5708" w14:textId="184268EF" w:rsidR="00CA6EB3" w:rsidRPr="00A32EE3" w:rsidRDefault="00EC24F3">
      <w:pPr>
        <w:rPr>
          <w:b/>
          <w:shd w:val="clear" w:color="auto" w:fill="FFFFFF"/>
          <w:lang w:val="es-ES"/>
        </w:rPr>
      </w:pPr>
      <w:r w:rsidRPr="00A32EE3">
        <w:rPr>
          <w:b/>
          <w:shd w:val="clear" w:color="auto" w:fill="FFFFFF"/>
          <w:lang w:val="es-ES"/>
        </w:rPr>
        <w:t>El Pacto de la U</w:t>
      </w:r>
      <w:r w:rsidR="00154B54" w:rsidRPr="00A32EE3">
        <w:rPr>
          <w:b/>
          <w:shd w:val="clear" w:color="auto" w:fill="FFFFFF"/>
          <w:lang w:val="es-ES"/>
        </w:rPr>
        <w:t>nión Europea</w:t>
      </w:r>
      <w:r w:rsidRPr="00A32EE3">
        <w:rPr>
          <w:b/>
          <w:shd w:val="clear" w:color="auto" w:fill="FFFFFF"/>
          <w:lang w:val="es-ES"/>
        </w:rPr>
        <w:t xml:space="preserve"> sobre Migración y Asilo a la luz </w:t>
      </w:r>
      <w:r w:rsidR="00154B54" w:rsidRPr="00A32EE3">
        <w:rPr>
          <w:b/>
          <w:shd w:val="clear" w:color="auto" w:fill="FFFFFF"/>
          <w:lang w:val="es-ES"/>
        </w:rPr>
        <w:t xml:space="preserve">del Pacto Mundial para la Migración Segura, Ordenada y Regular de las Naciones Unidas. </w:t>
      </w:r>
      <w:r w:rsidRPr="00A32EE3">
        <w:rPr>
          <w:b/>
          <w:shd w:val="clear" w:color="auto" w:fill="FFFFFF"/>
          <w:lang w:val="es-ES"/>
        </w:rPr>
        <w:t xml:space="preserve">Una visión crítica desde las </w:t>
      </w:r>
      <w:r w:rsidR="0077535A">
        <w:rPr>
          <w:b/>
          <w:shd w:val="clear" w:color="auto" w:fill="FFFFFF"/>
          <w:lang w:val="es-ES"/>
        </w:rPr>
        <w:t>R</w:t>
      </w:r>
      <w:r w:rsidRPr="00A32EE3">
        <w:rPr>
          <w:b/>
          <w:shd w:val="clear" w:color="auto" w:fill="FFFFFF"/>
          <w:lang w:val="es-ES"/>
        </w:rPr>
        <w:t xml:space="preserve">elaciones </w:t>
      </w:r>
      <w:r w:rsidR="0077535A">
        <w:rPr>
          <w:b/>
          <w:shd w:val="clear" w:color="auto" w:fill="FFFFFF"/>
          <w:lang w:val="es-ES"/>
        </w:rPr>
        <w:t>I</w:t>
      </w:r>
      <w:r w:rsidRPr="00A32EE3">
        <w:rPr>
          <w:b/>
          <w:shd w:val="clear" w:color="auto" w:fill="FFFFFF"/>
          <w:lang w:val="es-ES"/>
        </w:rPr>
        <w:t>nternacionales y los derechos humanos</w:t>
      </w:r>
    </w:p>
    <w:p w14:paraId="04A3C2F3" w14:textId="77777777" w:rsidR="00CA6EB3" w:rsidRPr="00A32EE3" w:rsidRDefault="00CA6EB3">
      <w:pPr>
        <w:rPr>
          <w:lang w:val="es-ES"/>
        </w:rPr>
      </w:pPr>
      <w:r w:rsidRPr="00A32EE3">
        <w:rPr>
          <w:lang w:val="es-ES"/>
        </w:rPr>
        <w:t>Cristina Churruca Muguruza</w:t>
      </w:r>
    </w:p>
    <w:p w14:paraId="5329F507" w14:textId="18A46C64" w:rsidR="00A32EE3" w:rsidRPr="00A32EE3" w:rsidRDefault="00E10458" w:rsidP="00A32EE3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A32EE3">
        <w:rPr>
          <w:rFonts w:cs="Times New Roman"/>
          <w:szCs w:val="24"/>
          <w:lang w:val="es-ES"/>
        </w:rPr>
        <w:t xml:space="preserve">La Agenda 2030 para el Desarrollo Sostenible </w:t>
      </w:r>
      <w:r w:rsidR="00862EEF" w:rsidRPr="00A32EE3">
        <w:rPr>
          <w:rFonts w:cs="Times New Roman"/>
          <w:szCs w:val="24"/>
          <w:lang w:val="es-ES"/>
        </w:rPr>
        <w:t xml:space="preserve">adoptada por la Asamblea General de Naciones Unidas en septiembre de 2015 </w:t>
      </w:r>
      <w:r w:rsidRPr="00A32EE3">
        <w:rPr>
          <w:rFonts w:cs="Times New Roman"/>
          <w:szCs w:val="24"/>
          <w:lang w:val="es-ES"/>
        </w:rPr>
        <w:t>significa un cambio de paradigma al reconocer por primera vez el papel de la migración para el desarrollo sostenible mundial y abrir la posibilidad de integrar las políticas migratorias en un marco basado en los derechos humanos. La referencia central a la migración aparece en la meta 10.7</w:t>
      </w:r>
      <w:r w:rsidR="0007326E" w:rsidRPr="00A32EE3">
        <w:rPr>
          <w:rFonts w:cs="Times New Roman"/>
          <w:szCs w:val="24"/>
          <w:lang w:val="es-ES"/>
        </w:rPr>
        <w:t xml:space="preserve"> de los Objetivos de Desarrollo Sostenible (ODS)</w:t>
      </w:r>
      <w:r w:rsidRPr="00A32EE3">
        <w:rPr>
          <w:rFonts w:cs="Times New Roman"/>
          <w:szCs w:val="24"/>
          <w:lang w:val="es-ES"/>
        </w:rPr>
        <w:t>: “Facilitar la migración y la movilidad ordenadas, seguras, regulares y responsables de las personas, incluso mediante la aplicación de políticas migratorias planificadas y bien gestionadas”</w:t>
      </w:r>
      <w:r w:rsidR="0007326E" w:rsidRPr="00A32EE3">
        <w:rPr>
          <w:rFonts w:cs="Times New Roman"/>
          <w:szCs w:val="24"/>
          <w:lang w:val="es-ES"/>
        </w:rPr>
        <w:t>.</w:t>
      </w:r>
      <w:r w:rsidRPr="00A32EE3">
        <w:rPr>
          <w:rFonts w:cs="Times New Roman"/>
          <w:szCs w:val="24"/>
          <w:lang w:val="es-ES"/>
        </w:rPr>
        <w:t xml:space="preserve"> </w:t>
      </w:r>
      <w:r w:rsidR="00117635" w:rsidRPr="00A32EE3">
        <w:rPr>
          <w:rFonts w:cs="Times New Roman"/>
          <w:szCs w:val="24"/>
          <w:lang w:val="es-ES"/>
        </w:rPr>
        <w:t xml:space="preserve">Un año más tarde </w:t>
      </w:r>
      <w:r w:rsidR="0007326E" w:rsidRPr="00A32EE3">
        <w:rPr>
          <w:lang w:val="es-ES"/>
        </w:rPr>
        <w:t xml:space="preserve">la mal llamada crisis europea de los refugiados de 2015 </w:t>
      </w:r>
      <w:r w:rsidRPr="00A32EE3">
        <w:rPr>
          <w:lang w:val="es-ES"/>
        </w:rPr>
        <w:t xml:space="preserve">conduce a la </w:t>
      </w:r>
      <w:r w:rsidR="00F946CA" w:rsidRPr="00A32EE3">
        <w:rPr>
          <w:lang w:val="es-ES"/>
        </w:rPr>
        <w:t xml:space="preserve">aprobación </w:t>
      </w:r>
      <w:r w:rsidRPr="00A32EE3">
        <w:rPr>
          <w:lang w:val="es-ES"/>
        </w:rPr>
        <w:t>por la</w:t>
      </w:r>
      <w:r w:rsidR="00851611" w:rsidRPr="00A32EE3">
        <w:rPr>
          <w:lang w:val="es-ES"/>
        </w:rPr>
        <w:t xml:space="preserve"> Asamblea General de las Naciones Unidas en septiembre de 2016 </w:t>
      </w:r>
      <w:r w:rsidRPr="00A32EE3">
        <w:rPr>
          <w:lang w:val="es-ES"/>
        </w:rPr>
        <w:t xml:space="preserve">de </w:t>
      </w:r>
      <w:r w:rsidR="00851611" w:rsidRPr="00A32EE3">
        <w:rPr>
          <w:lang w:val="es-ES"/>
        </w:rPr>
        <w:t>la Declaración de Nueva York sobre Refugiados y Migrantes</w:t>
      </w:r>
      <w:r w:rsidR="0007326E" w:rsidRPr="00A32EE3">
        <w:rPr>
          <w:lang w:val="es-ES"/>
        </w:rPr>
        <w:t xml:space="preserve"> para dar respuesta a los problemas planteados por los grandes desplazamientos de refugiados y migrantes sin precedentes. La Declaración de Nueva York </w:t>
      </w:r>
      <w:r w:rsidR="00851611" w:rsidRPr="00A32EE3">
        <w:rPr>
          <w:lang w:val="es-ES"/>
        </w:rPr>
        <w:t xml:space="preserve">establece las bases para la adopción de dos pactos mundiales en 2018: un Pacto Mundial para los Refugiados (PMR) y un Pacto Mundial para la Migración (PMM) </w:t>
      </w:r>
      <w:r w:rsidR="00154B54" w:rsidRPr="00A32EE3">
        <w:rPr>
          <w:lang w:val="es-ES"/>
        </w:rPr>
        <w:t>S</w:t>
      </w:r>
      <w:r w:rsidR="00851611" w:rsidRPr="00A32EE3">
        <w:rPr>
          <w:lang w:val="es-ES"/>
        </w:rPr>
        <w:t xml:space="preserve">egura, </w:t>
      </w:r>
      <w:r w:rsidR="00154B54" w:rsidRPr="00A32EE3">
        <w:rPr>
          <w:lang w:val="es-ES"/>
        </w:rPr>
        <w:t>O</w:t>
      </w:r>
      <w:r w:rsidR="00851611" w:rsidRPr="00A32EE3">
        <w:rPr>
          <w:lang w:val="es-ES"/>
        </w:rPr>
        <w:t xml:space="preserve">rdenada y </w:t>
      </w:r>
      <w:r w:rsidR="00154B54" w:rsidRPr="00A32EE3">
        <w:rPr>
          <w:lang w:val="es-ES"/>
        </w:rPr>
        <w:t>R</w:t>
      </w:r>
      <w:r w:rsidR="00851611" w:rsidRPr="00A32EE3">
        <w:rPr>
          <w:lang w:val="es-ES"/>
        </w:rPr>
        <w:t xml:space="preserve">egular de acuerdo a la meta 10.7 de los ODS. Los dos pactos incluyen marcos concretos de acción para poder exigir cuentas a los Estados, al menos políticamente, a través de nuevos mecanismos de revisión. Por primera vez los Estados </w:t>
      </w:r>
      <w:r w:rsidR="00851611" w:rsidRPr="00A32EE3">
        <w:rPr>
          <w:szCs w:val="24"/>
          <w:lang w:val="es-ES"/>
        </w:rPr>
        <w:t>reconoce</w:t>
      </w:r>
      <w:r w:rsidR="00851611" w:rsidRPr="00A32EE3">
        <w:rPr>
          <w:lang w:val="es-ES"/>
        </w:rPr>
        <w:t xml:space="preserve">n </w:t>
      </w:r>
      <w:r w:rsidR="00851611" w:rsidRPr="00A32EE3">
        <w:rPr>
          <w:szCs w:val="24"/>
          <w:lang w:val="es-ES"/>
        </w:rPr>
        <w:t xml:space="preserve">la responsabilidad de gestionar la movilidad humana </w:t>
      </w:r>
      <w:r w:rsidR="0007326E" w:rsidRPr="00A32EE3">
        <w:rPr>
          <w:szCs w:val="24"/>
          <w:lang w:val="es-ES"/>
        </w:rPr>
        <w:t xml:space="preserve">a nivel multilateral </w:t>
      </w:r>
      <w:r w:rsidR="00851611" w:rsidRPr="00A32EE3">
        <w:rPr>
          <w:szCs w:val="24"/>
          <w:lang w:val="es-ES"/>
        </w:rPr>
        <w:t>mediante la cooperación internacional</w:t>
      </w:r>
      <w:r w:rsidR="00851611" w:rsidRPr="00A32EE3">
        <w:rPr>
          <w:lang w:val="es-ES"/>
        </w:rPr>
        <w:t xml:space="preserve"> respetando</w:t>
      </w:r>
      <w:r w:rsidR="00851611" w:rsidRPr="00A32EE3">
        <w:rPr>
          <w:szCs w:val="24"/>
          <w:lang w:val="es-ES"/>
        </w:rPr>
        <w:t xml:space="preserve"> los derechos humanos </w:t>
      </w:r>
      <w:r w:rsidR="0007326E" w:rsidRPr="00A32EE3">
        <w:rPr>
          <w:szCs w:val="24"/>
          <w:lang w:val="es-ES"/>
        </w:rPr>
        <w:t xml:space="preserve">incluido el derecho </w:t>
      </w:r>
      <w:r w:rsidR="00851611" w:rsidRPr="00A32EE3">
        <w:rPr>
          <w:lang w:val="es-ES"/>
        </w:rPr>
        <w:t>de las personas de vivir</w:t>
      </w:r>
      <w:r w:rsidR="00851611" w:rsidRPr="00A32EE3">
        <w:rPr>
          <w:szCs w:val="24"/>
          <w:lang w:val="es-ES"/>
        </w:rPr>
        <w:t xml:space="preserve"> su vida en condiciones de seguridad y dignidad (párrafo 11). </w:t>
      </w:r>
    </w:p>
    <w:p w14:paraId="40AE096F" w14:textId="77777777" w:rsidR="00A32EE3" w:rsidRPr="00A32EE3" w:rsidRDefault="00A32EE3" w:rsidP="00A32EE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14:paraId="1F395D66" w14:textId="1833AC9E" w:rsidR="00A32EE3" w:rsidRPr="00A32EE3" w:rsidRDefault="00154B54" w:rsidP="00A32EE3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A32EE3">
        <w:rPr>
          <w:szCs w:val="24"/>
          <w:lang w:val="es-ES"/>
        </w:rPr>
        <w:t xml:space="preserve">Desde la denominada crisis migratoria en 2015, la UE y sus Estados miembros tienen como objetivo establecer una política europea de migración eficaz, humanitaria y segura coherente con </w:t>
      </w:r>
      <w:r w:rsidRPr="00A32EE3">
        <w:rPr>
          <w:lang w:val="es-ES"/>
        </w:rPr>
        <w:t>la meta 10.7 de los ODS</w:t>
      </w:r>
      <w:r w:rsidRPr="00A32EE3">
        <w:rPr>
          <w:szCs w:val="24"/>
          <w:lang w:val="es-ES"/>
        </w:rPr>
        <w:t>. Sin embargo, las medidas aplicadas por la UE para gestiona</w:t>
      </w:r>
      <w:r w:rsidR="008E4557">
        <w:rPr>
          <w:szCs w:val="24"/>
          <w:lang w:val="es-ES"/>
        </w:rPr>
        <w:t>r</w:t>
      </w:r>
      <w:r w:rsidRPr="00A32EE3">
        <w:rPr>
          <w:szCs w:val="24"/>
          <w:lang w:val="es-ES"/>
        </w:rPr>
        <w:t xml:space="preserve"> las fronteras exteriores y los flujos migratorios han demostrado no ser ni eficaces, ni humanitarias ni seguras. La política migratoria europea se ha caracterizado por la insolidaridad y falta de responsabilidad compartida entre los Estados miembros centrándose en la externalización, el control de las fronteras y el retorno de las personas migrantes y refugiadas antes que en garantizar el respeto de los derechos humanos y la vida de los migrantes y solicitantes de asilo. </w:t>
      </w:r>
      <w:r w:rsidR="008E4557">
        <w:rPr>
          <w:szCs w:val="24"/>
          <w:lang w:val="es-ES"/>
        </w:rPr>
        <w:t>Por ello e</w:t>
      </w:r>
      <w:r w:rsidR="00A32EE3" w:rsidRPr="00A32EE3">
        <w:rPr>
          <w:lang w:val="es-ES"/>
        </w:rPr>
        <w:t>l nuevo Pacto sobre Migración y Asilo propuesto por la Comisión en septiembre de 2020 se presenta como una guía para la política europea de gestión de la migración en los próximos años</w:t>
      </w:r>
      <w:r w:rsidR="00A32EE3" w:rsidRPr="00A32EE3">
        <w:rPr>
          <w:shd w:val="clear" w:color="auto" w:fill="FFFFFF"/>
          <w:lang w:val="es-ES"/>
        </w:rPr>
        <w:t xml:space="preserve"> para “reducir las rutas inseguras e irregulares y promover vías legales sostenibles y seguras a quienes necesitan protección”.</w:t>
      </w:r>
      <w:r w:rsidR="00A32EE3" w:rsidRPr="00A32EE3">
        <w:rPr>
          <w:lang w:val="es-ES"/>
        </w:rPr>
        <w:t xml:space="preserve"> </w:t>
      </w:r>
    </w:p>
    <w:p w14:paraId="3E495B1E" w14:textId="77777777" w:rsidR="00A32EE3" w:rsidRDefault="00A32EE3" w:rsidP="00C65B4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14:paraId="57B25D06" w14:textId="5958E1DC" w:rsidR="003A358D" w:rsidRDefault="00A32EE3" w:rsidP="00C6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E3E3E"/>
          <w:sz w:val="26"/>
          <w:szCs w:val="26"/>
        </w:rPr>
      </w:pPr>
      <w:r>
        <w:rPr>
          <w:szCs w:val="24"/>
          <w:lang w:val="es-ES"/>
        </w:rPr>
        <w:t>En este contexto</w:t>
      </w:r>
      <w:r w:rsidR="008E4557">
        <w:rPr>
          <w:szCs w:val="24"/>
          <w:lang w:val="es-ES"/>
        </w:rPr>
        <w:t>,</w:t>
      </w:r>
      <w:r>
        <w:rPr>
          <w:szCs w:val="24"/>
          <w:lang w:val="es-ES"/>
        </w:rPr>
        <w:t xml:space="preserve"> el objetivo de esta ponencia es </w:t>
      </w:r>
      <w:r w:rsidR="008120F1">
        <w:rPr>
          <w:szCs w:val="24"/>
          <w:lang w:val="es-ES"/>
        </w:rPr>
        <w:t>doble. P</w:t>
      </w:r>
      <w:r w:rsidR="00486719">
        <w:rPr>
          <w:szCs w:val="24"/>
          <w:lang w:val="es-ES"/>
        </w:rPr>
        <w:t>or un lado</w:t>
      </w:r>
      <w:r w:rsidR="008120F1">
        <w:rPr>
          <w:szCs w:val="24"/>
          <w:lang w:val="es-ES"/>
        </w:rPr>
        <w:t xml:space="preserve">, quiere </w:t>
      </w:r>
      <w:r w:rsidR="00486719">
        <w:rPr>
          <w:szCs w:val="24"/>
          <w:lang w:val="es-ES"/>
        </w:rPr>
        <w:t xml:space="preserve">analizar la contribución de la UE al </w:t>
      </w:r>
      <w:r w:rsidR="00486719">
        <w:rPr>
          <w:rFonts w:cs="Times New Roman"/>
          <w:szCs w:val="24"/>
          <w:lang w:val="es-ES"/>
        </w:rPr>
        <w:t>desarrollo de una</w:t>
      </w:r>
      <w:r w:rsidR="00486719" w:rsidRPr="00A32EE3">
        <w:rPr>
          <w:rFonts w:cs="Times New Roman"/>
          <w:szCs w:val="24"/>
          <w:lang w:val="es-ES"/>
        </w:rPr>
        <w:t xml:space="preserve"> migración </w:t>
      </w:r>
      <w:r w:rsidR="008E4557">
        <w:rPr>
          <w:rFonts w:cs="Times New Roman"/>
          <w:szCs w:val="24"/>
          <w:lang w:val="es-ES"/>
        </w:rPr>
        <w:t>segura, ordenada y regular</w:t>
      </w:r>
      <w:r w:rsidR="008120F1">
        <w:rPr>
          <w:rFonts w:cs="Times New Roman"/>
          <w:szCs w:val="24"/>
          <w:lang w:val="es-ES"/>
        </w:rPr>
        <w:t xml:space="preserve">. Por otro </w:t>
      </w:r>
      <w:r w:rsidR="008E4557">
        <w:rPr>
          <w:rFonts w:cs="Times New Roman"/>
          <w:szCs w:val="24"/>
          <w:lang w:val="es-ES"/>
        </w:rPr>
        <w:t xml:space="preserve">y en relación con lo anterior, </w:t>
      </w:r>
      <w:r w:rsidR="008120F1">
        <w:rPr>
          <w:rFonts w:cs="Times New Roman"/>
          <w:szCs w:val="24"/>
          <w:lang w:val="es-ES"/>
        </w:rPr>
        <w:t xml:space="preserve">se trata de reflexionar sobre </w:t>
      </w:r>
      <w:r w:rsidR="008E4557">
        <w:rPr>
          <w:rFonts w:cs="Times New Roman"/>
          <w:szCs w:val="24"/>
          <w:lang w:val="es-ES"/>
        </w:rPr>
        <w:t>las</w:t>
      </w:r>
      <w:r w:rsidR="008120F1">
        <w:rPr>
          <w:rFonts w:cs="Times New Roman"/>
          <w:szCs w:val="24"/>
          <w:lang w:val="es-ES"/>
        </w:rPr>
        <w:t xml:space="preserve"> implicaciones </w:t>
      </w:r>
      <w:r w:rsidR="008E4557">
        <w:rPr>
          <w:rFonts w:cs="Times New Roman"/>
          <w:szCs w:val="24"/>
          <w:lang w:val="es-ES"/>
        </w:rPr>
        <w:t>de</w:t>
      </w:r>
      <w:r w:rsidR="008120F1">
        <w:rPr>
          <w:rFonts w:cs="Times New Roman"/>
          <w:szCs w:val="24"/>
          <w:lang w:val="es-ES"/>
        </w:rPr>
        <w:t xml:space="preserve"> la política europea </w:t>
      </w:r>
      <w:r w:rsidR="008E4557">
        <w:rPr>
          <w:rFonts w:cs="Times New Roman"/>
          <w:szCs w:val="24"/>
          <w:lang w:val="es-ES"/>
        </w:rPr>
        <w:t xml:space="preserve">exterior </w:t>
      </w:r>
      <w:r w:rsidR="008120F1">
        <w:rPr>
          <w:rFonts w:cs="Times New Roman"/>
          <w:szCs w:val="24"/>
          <w:lang w:val="es-ES"/>
        </w:rPr>
        <w:t xml:space="preserve">de gestión de la migración </w:t>
      </w:r>
      <w:r w:rsidR="008E4557">
        <w:rPr>
          <w:rFonts w:cs="Times New Roman"/>
          <w:szCs w:val="24"/>
          <w:lang w:val="es-ES"/>
        </w:rPr>
        <w:t xml:space="preserve">en los objetivos de la política exterior de la UE y </w:t>
      </w:r>
      <w:r w:rsidR="00C1488B">
        <w:rPr>
          <w:rFonts w:cs="Times New Roman"/>
          <w:szCs w:val="24"/>
          <w:lang w:val="es-ES"/>
        </w:rPr>
        <w:t>en</w:t>
      </w:r>
      <w:r w:rsidR="008120F1">
        <w:rPr>
          <w:rFonts w:cs="Times New Roman"/>
          <w:szCs w:val="24"/>
          <w:lang w:val="es-ES"/>
        </w:rPr>
        <w:t xml:space="preserve"> su </w:t>
      </w:r>
      <w:r w:rsidR="008E4557">
        <w:rPr>
          <w:rFonts w:cs="Times New Roman"/>
          <w:szCs w:val="24"/>
          <w:lang w:val="es-ES"/>
        </w:rPr>
        <w:t xml:space="preserve">papel internacional y en las relaciones internacionales. </w:t>
      </w:r>
      <w:r w:rsidR="008120F1">
        <w:rPr>
          <w:rFonts w:cs="Times New Roman"/>
          <w:szCs w:val="24"/>
          <w:lang w:val="es-ES"/>
        </w:rPr>
        <w:t xml:space="preserve">Con este fin </w:t>
      </w:r>
      <w:r w:rsidR="00C1488B">
        <w:rPr>
          <w:rFonts w:cs="Times New Roman"/>
          <w:szCs w:val="24"/>
          <w:lang w:val="es-ES"/>
        </w:rPr>
        <w:t>el traba</w:t>
      </w:r>
      <w:r w:rsidR="0077535A">
        <w:rPr>
          <w:rFonts w:cs="Times New Roman"/>
          <w:szCs w:val="24"/>
          <w:lang w:val="es-ES"/>
        </w:rPr>
        <w:t>j</w:t>
      </w:r>
      <w:bookmarkStart w:id="0" w:name="_GoBack"/>
      <w:bookmarkEnd w:id="0"/>
      <w:r w:rsidR="00C1488B">
        <w:rPr>
          <w:rFonts w:cs="Times New Roman"/>
          <w:szCs w:val="24"/>
          <w:lang w:val="es-ES"/>
        </w:rPr>
        <w:t>o se articula en cuatro partes. E</w:t>
      </w:r>
      <w:r w:rsidR="008120F1">
        <w:rPr>
          <w:rFonts w:cs="Times New Roman"/>
          <w:szCs w:val="24"/>
          <w:lang w:val="es-ES"/>
        </w:rPr>
        <w:t xml:space="preserve">n primer </w:t>
      </w:r>
      <w:r w:rsidR="003A358D">
        <w:rPr>
          <w:rFonts w:cs="Times New Roman"/>
          <w:szCs w:val="24"/>
          <w:lang w:val="es-ES"/>
        </w:rPr>
        <w:t>lugar,</w:t>
      </w:r>
      <w:r w:rsidR="008120F1">
        <w:rPr>
          <w:rFonts w:cs="Times New Roman"/>
          <w:szCs w:val="24"/>
          <w:lang w:val="es-ES"/>
        </w:rPr>
        <w:t xml:space="preserve"> se </w:t>
      </w:r>
      <w:r w:rsidR="008E4557">
        <w:rPr>
          <w:rFonts w:cs="Times New Roman"/>
          <w:szCs w:val="24"/>
          <w:lang w:val="es-ES"/>
        </w:rPr>
        <w:t xml:space="preserve">plantea la integración de la migración en los ODS </w:t>
      </w:r>
      <w:r w:rsidR="008120F1">
        <w:rPr>
          <w:rFonts w:cs="Times New Roman"/>
          <w:szCs w:val="24"/>
          <w:lang w:val="es-ES"/>
        </w:rPr>
        <w:t xml:space="preserve">y los Pactos Globales de Migración </w:t>
      </w:r>
      <w:r w:rsidR="008E4557">
        <w:rPr>
          <w:rFonts w:cs="Times New Roman"/>
          <w:szCs w:val="24"/>
          <w:lang w:val="es-ES"/>
        </w:rPr>
        <w:t xml:space="preserve">y Refugiados </w:t>
      </w:r>
      <w:r w:rsidR="008120F1">
        <w:rPr>
          <w:rFonts w:cs="Times New Roman"/>
          <w:szCs w:val="24"/>
          <w:lang w:val="es-ES"/>
        </w:rPr>
        <w:t xml:space="preserve">como </w:t>
      </w:r>
      <w:r w:rsidR="008E4557">
        <w:rPr>
          <w:rFonts w:cs="Times New Roman"/>
          <w:szCs w:val="24"/>
          <w:lang w:val="es-ES"/>
        </w:rPr>
        <w:t>un marco de gobernanza global de la migración, el inicio de un</w:t>
      </w:r>
      <w:r w:rsidR="00C1488B">
        <w:rPr>
          <w:rFonts w:cs="Times New Roman"/>
          <w:szCs w:val="24"/>
          <w:lang w:val="es-ES"/>
        </w:rPr>
        <w:t xml:space="preserve"> marco de</w:t>
      </w:r>
      <w:r w:rsidR="008E4557">
        <w:rPr>
          <w:rFonts w:cs="Times New Roman"/>
          <w:szCs w:val="24"/>
          <w:lang w:val="es-ES"/>
        </w:rPr>
        <w:t xml:space="preserve"> gobernanza </w:t>
      </w:r>
      <w:r w:rsidR="00C1488B">
        <w:rPr>
          <w:rFonts w:cs="Times New Roman"/>
          <w:szCs w:val="24"/>
          <w:lang w:val="es-ES"/>
        </w:rPr>
        <w:t>multilateral</w:t>
      </w:r>
      <w:r w:rsidR="008E4557">
        <w:rPr>
          <w:rFonts w:cs="Times New Roman"/>
          <w:szCs w:val="24"/>
          <w:lang w:val="es-ES"/>
        </w:rPr>
        <w:t xml:space="preserve"> de la migración</w:t>
      </w:r>
      <w:r w:rsidR="008120F1">
        <w:rPr>
          <w:rFonts w:cs="Times New Roman"/>
          <w:szCs w:val="24"/>
          <w:lang w:val="es-ES"/>
        </w:rPr>
        <w:t>. A continuación</w:t>
      </w:r>
      <w:r w:rsidR="003A358D">
        <w:rPr>
          <w:rFonts w:cs="Times New Roman"/>
          <w:szCs w:val="24"/>
          <w:lang w:val="es-ES"/>
        </w:rPr>
        <w:t>,</w:t>
      </w:r>
      <w:r w:rsidR="008E4557">
        <w:rPr>
          <w:rFonts w:cs="Times New Roman"/>
          <w:szCs w:val="24"/>
          <w:lang w:val="es-ES"/>
        </w:rPr>
        <w:t xml:space="preserve"> </w:t>
      </w:r>
      <w:r w:rsidR="008120F1">
        <w:rPr>
          <w:rFonts w:cs="Times New Roman"/>
          <w:szCs w:val="24"/>
          <w:lang w:val="es-ES"/>
        </w:rPr>
        <w:t xml:space="preserve">se </w:t>
      </w:r>
      <w:r w:rsidR="00C1488B">
        <w:rPr>
          <w:rFonts w:cs="Times New Roman"/>
          <w:szCs w:val="24"/>
          <w:lang w:val="es-ES"/>
        </w:rPr>
        <w:t>analiza</w:t>
      </w:r>
      <w:r w:rsidR="008120F1">
        <w:rPr>
          <w:rFonts w:cs="Times New Roman"/>
          <w:szCs w:val="24"/>
          <w:lang w:val="es-ES"/>
        </w:rPr>
        <w:t xml:space="preserve"> </w:t>
      </w:r>
      <w:r w:rsidR="009D0825">
        <w:rPr>
          <w:rFonts w:cs="Times New Roman"/>
          <w:szCs w:val="24"/>
          <w:lang w:val="es-ES"/>
        </w:rPr>
        <w:t>cómo se define</w:t>
      </w:r>
      <w:r w:rsidR="008120F1">
        <w:rPr>
          <w:rFonts w:cs="Times New Roman"/>
          <w:szCs w:val="24"/>
          <w:lang w:val="es-ES"/>
        </w:rPr>
        <w:t xml:space="preserve"> una</w:t>
      </w:r>
      <w:r w:rsidR="008120F1" w:rsidRPr="00A32EE3">
        <w:rPr>
          <w:rFonts w:cs="Times New Roman"/>
          <w:szCs w:val="24"/>
          <w:lang w:val="es-ES"/>
        </w:rPr>
        <w:t xml:space="preserve"> migración</w:t>
      </w:r>
      <w:r w:rsidR="00C1488B">
        <w:rPr>
          <w:rFonts w:cs="Times New Roman"/>
          <w:szCs w:val="24"/>
          <w:lang w:val="es-ES"/>
        </w:rPr>
        <w:t xml:space="preserve"> ordenada, segura y regular en </w:t>
      </w:r>
      <w:r w:rsidR="00C1488B">
        <w:rPr>
          <w:rFonts w:cs="Times New Roman"/>
          <w:szCs w:val="24"/>
          <w:lang w:val="es-ES"/>
        </w:rPr>
        <w:lastRenderedPageBreak/>
        <w:t>el Pacto Mundial para la Migración</w:t>
      </w:r>
      <w:r w:rsidR="003A358D">
        <w:rPr>
          <w:rFonts w:cs="Times New Roman"/>
          <w:szCs w:val="24"/>
          <w:lang w:val="es-ES"/>
        </w:rPr>
        <w:t xml:space="preserve"> y</w:t>
      </w:r>
      <w:r w:rsidR="009D0825">
        <w:rPr>
          <w:rFonts w:cs="Times New Roman"/>
          <w:szCs w:val="24"/>
          <w:lang w:val="es-ES"/>
        </w:rPr>
        <w:t xml:space="preserve"> sus objetivos y compromisos</w:t>
      </w:r>
      <w:r w:rsidR="00C1488B">
        <w:rPr>
          <w:rFonts w:cs="Times New Roman"/>
          <w:szCs w:val="24"/>
          <w:lang w:val="es-ES"/>
        </w:rPr>
        <w:t xml:space="preserve">. La tercera parte examina </w:t>
      </w:r>
      <w:r w:rsidR="003A358D">
        <w:rPr>
          <w:rFonts w:cs="Times New Roman"/>
          <w:szCs w:val="24"/>
          <w:lang w:val="es-ES"/>
        </w:rPr>
        <w:t>el papel de</w:t>
      </w:r>
      <w:r w:rsidR="00C1488B">
        <w:rPr>
          <w:rFonts w:cs="Times New Roman"/>
          <w:szCs w:val="24"/>
          <w:lang w:val="es-ES"/>
        </w:rPr>
        <w:t xml:space="preserve"> la UE en la adopción del Pacto Mundial de Migración y su posición respecto al mismo</w:t>
      </w:r>
      <w:r w:rsidR="003A358D">
        <w:rPr>
          <w:rFonts w:cs="Times New Roman"/>
          <w:szCs w:val="24"/>
          <w:lang w:val="es-ES"/>
        </w:rPr>
        <w:t xml:space="preserve">. El papel de la UE y su posición respecto al PMM no sólo reflejan la creciente securitización y polítización de la política exterior europea, sino que cuestionan su caracterización como poder normativo </w:t>
      </w:r>
      <w:r w:rsidR="00451F9A">
        <w:rPr>
          <w:rFonts w:cs="Times New Roman"/>
          <w:szCs w:val="24"/>
          <w:lang w:val="es-ES"/>
        </w:rPr>
        <w:t xml:space="preserve">promotor de los derechos humanos </w:t>
      </w:r>
      <w:r w:rsidR="003A358D">
        <w:rPr>
          <w:rFonts w:cs="Times New Roman"/>
          <w:szCs w:val="24"/>
          <w:lang w:val="es-ES"/>
        </w:rPr>
        <w:t xml:space="preserve">y adalid del </w:t>
      </w:r>
      <w:r w:rsidR="00451F9A">
        <w:rPr>
          <w:rFonts w:cs="Times New Roman"/>
          <w:szCs w:val="24"/>
          <w:lang w:val="es-ES"/>
        </w:rPr>
        <w:t>multilateralismo,</w:t>
      </w:r>
      <w:r w:rsidR="003A358D">
        <w:rPr>
          <w:rFonts w:cs="Times New Roman"/>
          <w:szCs w:val="24"/>
          <w:lang w:val="es-ES"/>
        </w:rPr>
        <w:t xml:space="preserve"> </w:t>
      </w:r>
      <w:r w:rsidR="00451F9A">
        <w:rPr>
          <w:rFonts w:cs="Times New Roman"/>
          <w:szCs w:val="24"/>
          <w:lang w:val="es-ES"/>
        </w:rPr>
        <w:t>así como</w:t>
      </w:r>
      <w:r w:rsidR="003A358D">
        <w:rPr>
          <w:rFonts w:cs="Times New Roman"/>
          <w:szCs w:val="24"/>
          <w:lang w:val="es-ES"/>
        </w:rPr>
        <w:t xml:space="preserve"> la propia existencia de una política exterior común</w:t>
      </w:r>
      <w:r w:rsidR="00451F9A">
        <w:rPr>
          <w:rFonts w:cs="Times New Roman"/>
          <w:szCs w:val="24"/>
          <w:lang w:val="es-ES"/>
        </w:rPr>
        <w:t xml:space="preserve"> en esta área</w:t>
      </w:r>
      <w:r w:rsidR="003A358D">
        <w:rPr>
          <w:rFonts w:cs="Times New Roman"/>
          <w:szCs w:val="24"/>
          <w:lang w:val="es-ES"/>
        </w:rPr>
        <w:t>. Desde esta premisa, l</w:t>
      </w:r>
      <w:r w:rsidR="00C1488B">
        <w:rPr>
          <w:rFonts w:cs="Times New Roman"/>
          <w:szCs w:val="24"/>
          <w:lang w:val="es-ES"/>
        </w:rPr>
        <w:t xml:space="preserve">a cuarta parte analiza </w:t>
      </w:r>
      <w:r w:rsidR="003A358D">
        <w:rPr>
          <w:rFonts w:cs="Times New Roman"/>
          <w:szCs w:val="24"/>
          <w:lang w:val="es-ES"/>
        </w:rPr>
        <w:t xml:space="preserve">a la luz de la política de la UE de gestión de la migración exterior </w:t>
      </w:r>
      <w:r w:rsidR="00C1488B">
        <w:rPr>
          <w:rFonts w:cs="Times New Roman"/>
          <w:szCs w:val="24"/>
          <w:lang w:val="es-ES"/>
        </w:rPr>
        <w:t>si</w:t>
      </w:r>
      <w:r w:rsidR="003A358D">
        <w:rPr>
          <w:rFonts w:cs="Times New Roman"/>
          <w:szCs w:val="24"/>
          <w:lang w:val="es-ES"/>
        </w:rPr>
        <w:t xml:space="preserve"> y cómo</w:t>
      </w:r>
      <w:r w:rsidR="00C1488B">
        <w:rPr>
          <w:rFonts w:cs="Times New Roman"/>
          <w:szCs w:val="24"/>
          <w:lang w:val="es-ES"/>
        </w:rPr>
        <w:t xml:space="preserve"> el nuevo Pacto Europeo de Asilo y Migración responde a los compromisos del Pacto Mundial</w:t>
      </w:r>
      <w:r w:rsidR="003A358D">
        <w:rPr>
          <w:rFonts w:cs="Times New Roman"/>
          <w:szCs w:val="24"/>
          <w:lang w:val="es-ES"/>
        </w:rPr>
        <w:t xml:space="preserve"> y cuales son los avances </w:t>
      </w:r>
      <w:r w:rsidR="003A358D" w:rsidRPr="003A358D">
        <w:rPr>
          <w:rFonts w:cs="Times New Roman"/>
          <w:szCs w:val="24"/>
          <w:lang w:val="es-ES"/>
        </w:rPr>
        <w:t xml:space="preserve">y desafíos </w:t>
      </w:r>
      <w:r w:rsidR="003A358D">
        <w:rPr>
          <w:rFonts w:cs="Times New Roman"/>
          <w:szCs w:val="24"/>
          <w:lang w:val="es-ES"/>
        </w:rPr>
        <w:t xml:space="preserve">para su implementación. La parte final resume las cuestiones planteadas en el trabajo y presenta una reflexión sobre sus implicaciones para el avance hacia una migración, segura, regular y ordenada y sobre el papel de la UE como actor internacional en general y, en particular, en la gobernanza mundial de </w:t>
      </w:r>
      <w:r w:rsidR="00451F9A">
        <w:rPr>
          <w:rFonts w:cs="Times New Roman"/>
          <w:szCs w:val="24"/>
          <w:lang w:val="es-ES"/>
        </w:rPr>
        <w:t>una</w:t>
      </w:r>
      <w:r w:rsidR="003A358D">
        <w:rPr>
          <w:rFonts w:cs="Times New Roman"/>
          <w:szCs w:val="24"/>
          <w:lang w:val="es-ES"/>
        </w:rPr>
        <w:t xml:space="preserve"> migración </w:t>
      </w:r>
      <w:r w:rsidR="00451F9A">
        <w:rPr>
          <w:rFonts w:cs="Times New Roman"/>
          <w:szCs w:val="24"/>
          <w:lang w:val="es-ES"/>
        </w:rPr>
        <w:t>basada en los derechos humanos</w:t>
      </w:r>
      <w:r w:rsidR="003A358D">
        <w:rPr>
          <w:rFonts w:cs="Times New Roman"/>
          <w:szCs w:val="24"/>
          <w:lang w:val="es-ES"/>
        </w:rPr>
        <w:t xml:space="preserve">.    </w:t>
      </w:r>
    </w:p>
    <w:p w14:paraId="4A19F376" w14:textId="77777777" w:rsidR="008120F1" w:rsidRDefault="008120F1" w:rsidP="00C65B4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14:paraId="098D97DB" w14:textId="610F00C3" w:rsidR="00B970E1" w:rsidRPr="00AB5EAA" w:rsidRDefault="008120F1" w:rsidP="00AB5E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Cs w:val="24"/>
          <w:lang w:val="es-ES"/>
        </w:rPr>
      </w:pPr>
      <w:r>
        <w:rPr>
          <w:szCs w:val="24"/>
          <w:lang w:val="es-ES"/>
        </w:rPr>
        <w:t xml:space="preserve"> </w:t>
      </w:r>
    </w:p>
    <w:p w14:paraId="18077458" w14:textId="77777777" w:rsidR="0036779C" w:rsidRPr="00AB5EAA" w:rsidRDefault="0036779C" w:rsidP="00AB5EAA">
      <w:pPr>
        <w:spacing w:after="0" w:line="240" w:lineRule="auto"/>
        <w:rPr>
          <w:color w:val="C00000"/>
          <w:lang w:val="es-ES"/>
        </w:rPr>
      </w:pPr>
    </w:p>
    <w:sectPr w:rsidR="0036779C" w:rsidRPr="00AB5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C67B" w14:textId="77777777" w:rsidR="003250EB" w:rsidRDefault="003250EB" w:rsidP="006D1737">
      <w:pPr>
        <w:spacing w:after="0" w:line="240" w:lineRule="auto"/>
      </w:pPr>
      <w:r>
        <w:separator/>
      </w:r>
    </w:p>
  </w:endnote>
  <w:endnote w:type="continuationSeparator" w:id="0">
    <w:p w14:paraId="3AEFBE4A" w14:textId="77777777" w:rsidR="003250EB" w:rsidRDefault="003250EB" w:rsidP="006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CED3" w14:textId="77777777" w:rsidR="003250EB" w:rsidRDefault="003250EB" w:rsidP="006D1737">
      <w:pPr>
        <w:spacing w:after="0" w:line="240" w:lineRule="auto"/>
      </w:pPr>
      <w:r>
        <w:separator/>
      </w:r>
    </w:p>
  </w:footnote>
  <w:footnote w:type="continuationSeparator" w:id="0">
    <w:p w14:paraId="29CF35F0" w14:textId="77777777" w:rsidR="003250EB" w:rsidRDefault="003250EB" w:rsidP="006D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3"/>
    <w:rsid w:val="0007326E"/>
    <w:rsid w:val="000931E7"/>
    <w:rsid w:val="00117635"/>
    <w:rsid w:val="00154B54"/>
    <w:rsid w:val="001666F0"/>
    <w:rsid w:val="00236F82"/>
    <w:rsid w:val="002A305B"/>
    <w:rsid w:val="003250EB"/>
    <w:rsid w:val="0036779C"/>
    <w:rsid w:val="003A358D"/>
    <w:rsid w:val="00451F9A"/>
    <w:rsid w:val="0046038C"/>
    <w:rsid w:val="00476B72"/>
    <w:rsid w:val="00486719"/>
    <w:rsid w:val="00611092"/>
    <w:rsid w:val="006216C3"/>
    <w:rsid w:val="006D1737"/>
    <w:rsid w:val="007628BC"/>
    <w:rsid w:val="007640E6"/>
    <w:rsid w:val="0076691A"/>
    <w:rsid w:val="0077535A"/>
    <w:rsid w:val="007D5DF8"/>
    <w:rsid w:val="008120F1"/>
    <w:rsid w:val="00851611"/>
    <w:rsid w:val="00861E40"/>
    <w:rsid w:val="00862EEF"/>
    <w:rsid w:val="00897C3A"/>
    <w:rsid w:val="008E4557"/>
    <w:rsid w:val="00984409"/>
    <w:rsid w:val="009D0825"/>
    <w:rsid w:val="00A32EE3"/>
    <w:rsid w:val="00A33BCB"/>
    <w:rsid w:val="00AB5EAA"/>
    <w:rsid w:val="00B600F4"/>
    <w:rsid w:val="00B970E1"/>
    <w:rsid w:val="00C1488B"/>
    <w:rsid w:val="00C65B4D"/>
    <w:rsid w:val="00CA6EB3"/>
    <w:rsid w:val="00D921E2"/>
    <w:rsid w:val="00E10458"/>
    <w:rsid w:val="00EC24F3"/>
    <w:rsid w:val="00F265CF"/>
    <w:rsid w:val="00F37E90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A4A2"/>
  <w15:chartTrackingRefBased/>
  <w15:docId w15:val="{4C54A38A-8079-4F8E-9A63-EF580958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B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autoRedefine/>
    <w:uiPriority w:val="29"/>
    <w:qFormat/>
    <w:rsid w:val="00A33BCB"/>
    <w:pPr>
      <w:tabs>
        <w:tab w:val="left" w:pos="567"/>
      </w:tabs>
      <w:spacing w:after="0" w:line="240" w:lineRule="auto"/>
      <w:jc w:val="center"/>
    </w:pPr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33BCB"/>
    <w:rPr>
      <w:i/>
      <w:iCs/>
      <w:color w:val="404040" w:themeColor="text1" w:themeTint="BF"/>
      <w:sz w:val="20"/>
    </w:rPr>
  </w:style>
  <w:style w:type="paragraph" w:customStyle="1" w:styleId="NormalMariano">
    <w:name w:val="NormalMariano"/>
    <w:basedOn w:val="Normal"/>
    <w:qFormat/>
    <w:rsid w:val="006D1737"/>
    <w:pPr>
      <w:spacing w:after="240" w:line="240" w:lineRule="auto"/>
      <w:jc w:val="both"/>
    </w:pPr>
    <w:rPr>
      <w:rFonts w:eastAsiaTheme="minorEastAsia" w:cs="Times New Roman"/>
      <w:szCs w:val="24"/>
      <w:lang w:val="es-ES_tradnl" w:eastAsia="ja-JP"/>
    </w:rPr>
  </w:style>
  <w:style w:type="paragraph" w:styleId="Textonotapie">
    <w:name w:val="footnote text"/>
    <w:aliases w:val="Texto nota pie AJIL"/>
    <w:basedOn w:val="Normal"/>
    <w:link w:val="TextonotapieCar"/>
    <w:uiPriority w:val="99"/>
    <w:unhideWhenUsed/>
    <w:qFormat/>
    <w:rsid w:val="006D1737"/>
    <w:pPr>
      <w:tabs>
        <w:tab w:val="left" w:pos="567"/>
      </w:tabs>
      <w:spacing w:after="120" w:line="240" w:lineRule="auto"/>
      <w:ind w:firstLine="284"/>
      <w:jc w:val="both"/>
    </w:pPr>
    <w:rPr>
      <w:rFonts w:eastAsiaTheme="minorEastAsia" w:cs="Times New Roman"/>
      <w:sz w:val="20"/>
      <w:szCs w:val="24"/>
      <w:lang w:val="es-ES_tradnl" w:eastAsia="ja-JP"/>
    </w:rPr>
  </w:style>
  <w:style w:type="character" w:customStyle="1" w:styleId="TextonotapieCar">
    <w:name w:val="Texto nota pie Car"/>
    <w:aliases w:val="Texto nota pie AJIL Car"/>
    <w:basedOn w:val="Fuentedeprrafopredeter"/>
    <w:link w:val="Textonotapie"/>
    <w:uiPriority w:val="99"/>
    <w:rsid w:val="006D1737"/>
    <w:rPr>
      <w:rFonts w:ascii="Times New Roman" w:eastAsiaTheme="minorEastAsia" w:hAnsi="Times New Roman" w:cs="Times New Roman"/>
      <w:sz w:val="20"/>
      <w:szCs w:val="24"/>
      <w:lang w:val="es-ES_tradnl" w:eastAsia="ja-JP"/>
    </w:rPr>
  </w:style>
  <w:style w:type="character" w:styleId="Refdenotaalpie">
    <w:name w:val="footnote reference"/>
    <w:aliases w:val="Referencia nota al pie,Footnote Reference (Alt+R),BVI fnr,Ref,de nota al pie,Error-Fußnotenzeichen5,Error-Fußnotenzeichen6,Error-Fußnotenzeichen3,16 Point,Superscript 6 Point,RSC_WP (footnote reference),Footnote symbol,callout,10 pt"/>
    <w:basedOn w:val="Fuentedeprrafopredeter"/>
    <w:uiPriority w:val="99"/>
    <w:unhideWhenUsed/>
    <w:qFormat/>
    <w:rsid w:val="006D17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93B2-64B5-4263-B0E4-89F887C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Deusto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Churruca Muguruza</dc:creator>
  <cp:keywords/>
  <dc:description/>
  <cp:lastModifiedBy>Cristina Churruca Muguruza</cp:lastModifiedBy>
  <cp:revision>3</cp:revision>
  <cp:lastPrinted>2021-09-15T12:10:00Z</cp:lastPrinted>
  <dcterms:created xsi:type="dcterms:W3CDTF">2021-09-15T15:43:00Z</dcterms:created>
  <dcterms:modified xsi:type="dcterms:W3CDTF">2021-09-15T16:57:00Z</dcterms:modified>
</cp:coreProperties>
</file>